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 w:val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</w:t>
      </w:r>
      <w:r>
        <w:rPr>
          <w:b/>
          <w:bCs/>
          <w:sz w:val="24"/>
          <w:szCs w:val="24"/>
          <w:vertAlign w:val="baseline"/>
          <w:lang w:val="en-US"/>
        </w:rPr>
        <w:t xml:space="preserve"> Annual Plan 2</w:t>
      </w:r>
      <w:r>
        <w:rPr>
          <w:b/>
          <w:bCs/>
          <w:sz w:val="24"/>
          <w:szCs w:val="24"/>
          <w:lang w:val="en-US"/>
        </w:rPr>
        <w:t>017- 2018</w:t>
      </w:r>
    </w:p>
    <w:p>
      <w:pPr>
        <w:contextualSpacing w:val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9</w:t>
      </w:r>
      <w:r>
        <w:rPr>
          <w:b/>
          <w:bCs/>
          <w:sz w:val="24"/>
          <w:szCs w:val="24"/>
          <w:vertAlign w:val="superscript"/>
          <w:lang w:val="en-US"/>
        </w:rPr>
        <w:t xml:space="preserve">th  </w:t>
      </w:r>
      <w:r>
        <w:rPr>
          <w:b/>
          <w:bCs/>
          <w:sz w:val="24"/>
          <w:szCs w:val="24"/>
          <w:vertAlign w:val="baseline"/>
          <w:lang w:val="en-US"/>
        </w:rPr>
        <w:t xml:space="preserve">( Combined :  </w:t>
      </w:r>
      <w:r>
        <w:rPr>
          <w:b/>
          <w:bCs/>
          <w:sz w:val="24"/>
          <w:szCs w:val="24"/>
          <w:lang w:val="en-US"/>
        </w:rPr>
        <w:t xml:space="preserve"> IG &amp; NIOS)</w:t>
      </w:r>
    </w:p>
    <w:p>
      <w:pPr>
        <w:contextualSpacing w:val="0"/>
      </w:pPr>
    </w:p>
    <w:p>
      <w:pPr>
        <w:contextualSpacing w:val="0"/>
        <w:rPr>
          <w:lang w:val="en-US"/>
        </w:rPr>
      </w:pPr>
      <w:r>
        <w:t>Candidates study the following topics</w:t>
      </w:r>
      <w:r>
        <w:rPr>
          <w:lang w:val="en-US"/>
        </w:rPr>
        <w:t xml:space="preserve"> as per the schedule :</w:t>
      </w:r>
    </w:p>
    <w:p>
      <w:pPr>
        <w:contextualSpacing w:val="0"/>
        <w:rPr>
          <w:lang w:val="en-US"/>
        </w:rPr>
      </w:pPr>
    </w:p>
    <w:p>
      <w:pPr>
        <w:contextualSpacing w:val="0"/>
        <w:rPr>
          <w:b/>
          <w:bCs/>
          <w:lang w:val="en-US"/>
        </w:rPr>
      </w:pPr>
      <w:r>
        <w:rPr>
          <w:b/>
          <w:bCs/>
          <w:lang w:val="en-US"/>
        </w:rPr>
        <w:t>JUNE</w:t>
      </w:r>
    </w:p>
    <w:p>
      <w:pPr>
        <w:contextualSpacing w:val="0"/>
      </w:pPr>
    </w:p>
    <w:p>
      <w:pPr>
        <w:numPr>
          <w:ilvl w:val="0"/>
          <w:numId w:val="1"/>
        </w:numPr>
        <w:ind w:leftChars="0" w:right="0" w:rightChars="0"/>
        <w:contextualSpacing w:val="0"/>
        <w:rPr>
          <w:b/>
          <w:bCs/>
        </w:rPr>
      </w:pPr>
      <w:r>
        <w:rPr>
          <w:b/>
          <w:bCs/>
        </w:rPr>
        <w:t>The particulate nature of matter</w:t>
      </w:r>
      <w:r>
        <w:rPr>
          <w:b/>
          <w:bCs/>
          <w:lang w:val="en-US"/>
        </w:rPr>
        <w:t xml:space="preserve">: </w:t>
      </w: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b/>
          <w:bCs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states of matter</w:t>
      </w: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change of state </w:t>
      </w: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kinetic theory (in detail),</w:t>
      </w: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separation techniques of mixtures </w:t>
      </w: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diffusion and solubility(detail)</w:t>
      </w: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b/>
          <w:bCs/>
        </w:rPr>
      </w:pPr>
    </w:p>
    <w:p>
      <w:pPr>
        <w:numPr>
          <w:ilvl w:val="0"/>
          <w:numId w:val="1"/>
        </w:numPr>
        <w:ind w:left="0" w:leftChars="0" w:firstLine="0" w:firstLineChars="0"/>
        <w:contextualSpacing w:val="0"/>
        <w:rPr>
          <w:lang w:val="en-US"/>
        </w:rPr>
      </w:pPr>
      <w:r>
        <w:rPr>
          <w:b/>
          <w:bCs/>
        </w:rPr>
        <w:t xml:space="preserve">Atoms, </w:t>
      </w:r>
      <w:r>
        <w:rPr>
          <w:b/>
          <w:bCs/>
          <w:lang w:val="en-US"/>
        </w:rPr>
        <w:t>E</w:t>
      </w:r>
      <w:r>
        <w:rPr>
          <w:b/>
          <w:bCs/>
        </w:rPr>
        <w:t xml:space="preserve">lements and </w:t>
      </w:r>
      <w:r>
        <w:rPr>
          <w:b/>
          <w:bCs/>
          <w:lang w:val="en-US"/>
        </w:rPr>
        <w:t>C</w:t>
      </w:r>
      <w:r>
        <w:rPr>
          <w:b/>
          <w:bCs/>
        </w:rPr>
        <w:t>ompounds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( part 1)</w:t>
      </w:r>
    </w:p>
    <w:p>
      <w:pPr>
        <w:numPr>
          <w:numId w:val="0"/>
        </w:numPr>
        <w:ind w:leftChars="0" w:right="0" w:rightChars="0"/>
        <w:contextualSpacing w:val="0"/>
        <w:rPr>
          <w:lang w:val="en-US"/>
        </w:rPr>
      </w:pPr>
    </w:p>
    <w:p>
      <w:pPr>
        <w:contextualSpacing w:val="0"/>
      </w:pPr>
      <w:r>
        <w:rPr>
          <w:lang w:val="en-US"/>
        </w:rPr>
        <w:t xml:space="preserve"> Chemical </w:t>
      </w:r>
      <w:r>
        <w:t>Bonding</w:t>
      </w:r>
    </w:p>
    <w:p>
      <w:pPr>
        <w:contextualSpacing w:val="0"/>
      </w:pPr>
      <w:r>
        <w:rPr>
          <w:lang w:val="en-US"/>
        </w:rPr>
        <w:t xml:space="preserve"> </w:t>
      </w:r>
      <w:r>
        <w:t>Ions and ionic bonds</w:t>
      </w:r>
    </w:p>
    <w:p>
      <w:pPr>
        <w:contextualSpacing w:val="0"/>
        <w:rPr>
          <w:b/>
          <w:bCs/>
          <w:lang w:val="en-US"/>
        </w:rPr>
      </w:pPr>
    </w:p>
    <w:p>
      <w:pPr>
        <w:contextualSpacing w:val="0"/>
        <w:rPr>
          <w:b/>
          <w:bCs/>
          <w:lang w:val="en-US"/>
        </w:rPr>
      </w:pPr>
    </w:p>
    <w:p>
      <w:pPr>
        <w:contextualSpacing w:val="0"/>
        <w:rPr>
          <w:b/>
          <w:bCs/>
          <w:lang w:val="en-US"/>
        </w:rPr>
      </w:pPr>
      <w:r>
        <w:rPr>
          <w:b/>
          <w:bCs/>
          <w:lang w:val="en-US"/>
        </w:rPr>
        <w:t>JULY</w:t>
      </w:r>
    </w:p>
    <w:p>
      <w:pPr>
        <w:contextualSpacing w:val="0"/>
        <w:rPr>
          <w:b/>
          <w:bCs/>
          <w:lang w:val="en-US"/>
        </w:rPr>
      </w:pPr>
    </w:p>
    <w:p>
      <w:pPr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 xml:space="preserve">2. Atoms, Elements and Compounds </w:t>
      </w:r>
      <w:r>
        <w:rPr>
          <w:rFonts w:hint="default"/>
          <w:b w:val="0"/>
          <w:bCs w:val="0"/>
          <w:lang w:val="en-US"/>
        </w:rPr>
        <w:t xml:space="preserve"> ( part 2)</w:t>
      </w:r>
    </w:p>
    <w:p>
      <w:pPr>
        <w:contextualSpacing w:val="0"/>
        <w:rPr>
          <w:rFonts w:hint="default"/>
          <w:b w:val="0"/>
          <w:bCs w:val="0"/>
          <w:lang w:val="en-US"/>
        </w:rPr>
      </w:pPr>
    </w:p>
    <w:p>
      <w:pPr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 xml:space="preserve"> Molecules and covalent bonds </w:t>
      </w:r>
    </w:p>
    <w:p>
      <w:pPr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 xml:space="preserve"> Macro molecules</w:t>
      </w:r>
    </w:p>
    <w:p>
      <w:pPr>
        <w:contextualSpacing w:val="0"/>
        <w:rPr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 xml:space="preserve"> Metallic bonding </w:t>
      </w:r>
    </w:p>
    <w:p>
      <w:pPr>
        <w:contextualSpacing w:val="0"/>
        <w:rPr>
          <w:b w:val="0"/>
          <w:bCs w:val="0"/>
        </w:rPr>
      </w:pPr>
    </w:p>
    <w:p>
      <w:pPr>
        <w:numPr>
          <w:ilvl w:val="0"/>
          <w:numId w:val="2"/>
        </w:numPr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</w:rPr>
        <w:t>The Periodic Table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default"/>
          <w:b w:val="0"/>
          <w:bCs w:val="0"/>
          <w:lang w:val="en-US"/>
        </w:rPr>
        <w:t>( part 1)</w:t>
      </w:r>
    </w:p>
    <w:p>
      <w:pPr>
        <w:contextualSpacing w:val="0"/>
        <w:rPr>
          <w:rFonts w:hint="default"/>
        </w:rPr>
      </w:pPr>
    </w:p>
    <w:p>
      <w:pPr>
        <w:contextualSpacing w:val="0"/>
        <w:rPr>
          <w:rFonts w:hint="default"/>
        </w:rPr>
      </w:pPr>
      <w:r>
        <w:rPr>
          <w:rFonts w:hint="default"/>
        </w:rPr>
        <w:t>The Periodic Table</w:t>
      </w:r>
    </w:p>
    <w:p>
      <w:pPr>
        <w:contextualSpacing w:val="0"/>
        <w:rPr>
          <w:rFonts w:hint="default"/>
        </w:rPr>
      </w:pPr>
      <w:r>
        <w:rPr>
          <w:rFonts w:hint="default"/>
        </w:rPr>
        <w:t>Group properties</w:t>
      </w:r>
    </w:p>
    <w:p>
      <w:pPr>
        <w:contextualSpacing w:val="0"/>
        <w:rPr>
          <w:rFonts w:hint="default"/>
        </w:rPr>
      </w:pPr>
      <w:r>
        <w:rPr>
          <w:rFonts w:hint="default"/>
        </w:rPr>
        <w:t>Transition elements</w:t>
      </w:r>
    </w:p>
    <w:p>
      <w:pPr>
        <w:contextualSpacing w:val="0"/>
        <w:rPr>
          <w:rFonts w:hint="default"/>
        </w:rPr>
      </w:pPr>
      <w:r>
        <w:rPr>
          <w:rFonts w:hint="default"/>
        </w:rPr>
        <w:t>Noble gases</w:t>
      </w:r>
    </w:p>
    <w:p>
      <w:pPr>
        <w:contextualSpacing w:val="0"/>
        <w:rPr>
          <w:rFonts w:hint="default"/>
        </w:rPr>
      </w:pPr>
    </w:p>
    <w:p>
      <w:pPr>
        <w:contextualSpacing w:val="0"/>
        <w:rPr>
          <w:rFonts w:hint="default"/>
          <w:b/>
          <w:bCs/>
          <w:lang w:val="en-US"/>
        </w:rPr>
      </w:pPr>
    </w:p>
    <w:p>
      <w:pPr>
        <w:contextualSpacing w:val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AUGUST</w:t>
      </w:r>
    </w:p>
    <w:p>
      <w:pPr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 xml:space="preserve">3.The Periodic Table </w:t>
      </w:r>
      <w:r>
        <w:rPr>
          <w:rFonts w:hint="default"/>
          <w:b w:val="0"/>
          <w:bCs w:val="0"/>
          <w:lang w:val="en-US"/>
        </w:rPr>
        <w:t>( part 2)</w:t>
      </w:r>
    </w:p>
    <w:p>
      <w:pPr>
        <w:contextualSpacing w:val="0"/>
        <w:rPr>
          <w:rFonts w:hint="default"/>
          <w:b/>
          <w:bCs/>
          <w:lang w:val="en-US"/>
        </w:rPr>
      </w:pPr>
    </w:p>
    <w:p>
      <w:pPr>
        <w:contextualSpacing w:val="0"/>
        <w:rPr>
          <w:rFonts w:hint="default"/>
        </w:rPr>
      </w:pPr>
      <w:r>
        <w:rPr>
          <w:rFonts w:hint="default"/>
        </w:rPr>
        <w:t>Periodic trends</w:t>
      </w:r>
    </w:p>
    <w:p>
      <w:pPr>
        <w:contextualSpacing w:val="0"/>
        <w:rPr>
          <w:rFonts w:hint="default"/>
        </w:rPr>
      </w:pP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 xml:space="preserve">                                  I Term Exam / Annual Trip</w:t>
      </w: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rFonts w:hint="default"/>
          <w:b w:val="0"/>
          <w:bCs w:val="0"/>
        </w:rPr>
      </w:pPr>
    </w:p>
    <w:p>
      <w:pPr>
        <w:contextualSpacing w:val="0"/>
        <w:rPr>
          <w:b/>
          <w:bCs/>
        </w:rPr>
      </w:pPr>
    </w:p>
    <w:p>
      <w:pPr>
        <w:contextualSpacing w:val="0"/>
        <w:rPr>
          <w:b/>
          <w:bCs/>
          <w:lang w:val="en-US"/>
        </w:rPr>
      </w:pPr>
    </w:p>
    <w:p>
      <w:pPr>
        <w:contextualSpacing w:val="0"/>
        <w:rPr>
          <w:b/>
          <w:bCs/>
          <w:lang w:val="en-US"/>
        </w:rPr>
      </w:pPr>
    </w:p>
    <w:p>
      <w:pPr>
        <w:contextualSpacing w:val="0"/>
        <w:rPr>
          <w:b/>
          <w:bCs/>
          <w:lang w:val="en-US"/>
        </w:rPr>
      </w:pPr>
      <w:r>
        <w:rPr>
          <w:b/>
          <w:bCs/>
          <w:lang w:val="en-US"/>
        </w:rPr>
        <w:t>SEPTEMBER</w:t>
      </w:r>
    </w:p>
    <w:p>
      <w:pPr>
        <w:contextualSpacing w:val="0"/>
        <w:rPr>
          <w:b/>
          <w:bCs/>
          <w:lang w:val="en-US"/>
        </w:rPr>
      </w:pPr>
    </w:p>
    <w:p>
      <w:pPr>
        <w:numPr>
          <w:ilvl w:val="0"/>
          <w:numId w:val="2"/>
        </w:numPr>
        <w:ind w:left="0" w:leftChars="0" w:firstLine="0" w:firstLineChars="0"/>
        <w:contextualSpacing w:val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Stoichiometry ( part 1)</w:t>
      </w:r>
    </w:p>
    <w:p>
      <w:pPr>
        <w:contextualSpacing w:val="0"/>
        <w:rPr>
          <w:rFonts w:hint="default"/>
          <w:b/>
          <w:bCs/>
          <w:lang w:val="en-US"/>
        </w:rPr>
      </w:pPr>
    </w:p>
    <w:p>
      <w:pPr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Relative Atomic and molecular mass,</w:t>
      </w:r>
    </w:p>
    <w:p>
      <w:pPr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The mole concept</w:t>
      </w:r>
    </w:p>
    <w:p>
      <w:pPr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Percentage composition</w:t>
      </w:r>
    </w:p>
    <w:p>
      <w:pPr>
        <w:contextualSpacing w:val="0"/>
        <w:rPr>
          <w:rFonts w:hint="default"/>
          <w:b/>
          <w:bCs/>
          <w:lang w:val="en-US"/>
        </w:rPr>
      </w:pPr>
    </w:p>
    <w:p>
      <w:pPr>
        <w:contextualSpacing w:val="0"/>
        <w:rPr>
          <w:rFonts w:hint="default"/>
          <w:b w:val="0"/>
          <w:bCs w:val="0"/>
          <w:lang w:val="en-US"/>
        </w:rPr>
      </w:pPr>
    </w:p>
    <w:p>
      <w:pPr>
        <w:contextualSpacing w:val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OCTOBER</w:t>
      </w:r>
    </w:p>
    <w:p>
      <w:pPr>
        <w:contextualSpacing w:val="0"/>
        <w:rPr>
          <w:rFonts w:hint="default"/>
          <w:b/>
          <w:bCs/>
          <w:lang w:val="en-US"/>
        </w:rPr>
      </w:pPr>
    </w:p>
    <w:p>
      <w:pPr>
        <w:numPr>
          <w:ilvl w:val="0"/>
          <w:numId w:val="3"/>
        </w:numPr>
        <w:contextualSpacing w:val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Stoichiometry ( part 2)</w:t>
      </w:r>
    </w:p>
    <w:p>
      <w:pPr>
        <w:keepNext w:val="0"/>
        <w:keepLines w:val="0"/>
        <w:widowControl/>
        <w:numPr>
          <w:numId w:val="0"/>
        </w:numPr>
        <w:spacing w:before="0" w:after="0" w:line="276" w:lineRule="auto"/>
        <w:ind w:right="0" w:rightChars="0"/>
        <w:contextualSpacing w:val="0"/>
        <w:jc w:val="left"/>
        <w:rPr>
          <w:rFonts w:hint="default"/>
          <w:b/>
          <w:bCs/>
          <w:lang w:val="en-US"/>
        </w:rPr>
      </w:pPr>
    </w:p>
    <w:p>
      <w:pPr>
        <w:keepNext w:val="0"/>
        <w:keepLines w:val="0"/>
        <w:widowControl/>
        <w:numPr>
          <w:numId w:val="0"/>
        </w:numPr>
        <w:spacing w:before="0" w:after="0" w:line="276" w:lineRule="auto"/>
        <w:ind w:right="0" w:rightChars="0"/>
        <w:contextualSpacing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Empherical and molecular formula</w:t>
      </w:r>
    </w:p>
    <w:p>
      <w:pPr>
        <w:keepNext w:val="0"/>
        <w:keepLines w:val="0"/>
        <w:widowControl/>
        <w:numPr>
          <w:numId w:val="0"/>
        </w:numPr>
        <w:spacing w:before="0" w:after="0" w:line="276" w:lineRule="auto"/>
        <w:ind w:right="0" w:rightChars="0"/>
        <w:contextualSpacing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Calculations based on chemical equations.</w:t>
      </w:r>
    </w:p>
    <w:p>
      <w:pPr>
        <w:contextualSpacing w:val="0"/>
        <w:rPr>
          <w:b w:val="0"/>
          <w:bCs w:val="0"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b/>
          <w:bCs/>
        </w:rPr>
      </w:pP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b/>
          <w:bCs/>
        </w:rPr>
      </w:pP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b/>
          <w:bCs/>
          <w:lang w:val="en-US"/>
        </w:rPr>
      </w:pPr>
      <w:r>
        <w:rPr>
          <w:b/>
          <w:bCs/>
          <w:lang w:val="en-US"/>
        </w:rPr>
        <w:t>NOVEMBER</w:t>
      </w: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b/>
          <w:bCs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5. Electro chemistry</w:t>
      </w: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rFonts w:hint="default"/>
          <w:b/>
          <w:bCs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pacing w:before="0" w:after="0" w:line="276" w:lineRule="auto"/>
        <w:ind w:right="0" w:rightChars="0"/>
        <w:contextualSpacing w:val="0"/>
        <w:jc w:val="left"/>
        <w:rPr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 xml:space="preserve">Redox reactions and electrolysis </w:t>
      </w:r>
    </w:p>
    <w:p>
      <w:pPr>
        <w:contextualSpacing w:val="0"/>
        <w:rPr>
          <w:b/>
          <w:bCs/>
        </w:rPr>
      </w:pP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 w:val="0"/>
          <w:bCs w:val="0"/>
          <w:lang w:val="en-US"/>
        </w:rPr>
      </w:pP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DECEMBER</w:t>
      </w: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/>
          <w:bCs/>
          <w:lang w:val="en-US"/>
        </w:rPr>
      </w:pP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6.Acids,bases and salts</w:t>
      </w: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/>
          <w:bCs/>
          <w:lang w:val="en-US"/>
        </w:rPr>
      </w:pP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 xml:space="preserve">Different theories  </w:t>
      </w: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 xml:space="preserve">pH scale and problems based on it  </w:t>
      </w: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 xml:space="preserve">Salts and its types. </w:t>
      </w: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/>
          <w:bCs/>
          <w:lang w:val="en-US"/>
        </w:rPr>
      </w:pP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JANUARY</w:t>
      </w: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/>
          <w:bCs/>
          <w:lang w:val="en-US"/>
        </w:rPr>
      </w:pPr>
    </w:p>
    <w:p>
      <w:pPr>
        <w:numPr>
          <w:ilvl w:val="0"/>
          <w:numId w:val="4"/>
        </w:numPr>
        <w:ind w:left="0" w:leftChars="0" w:right="0" w:rightChars="0" w:firstLine="0" w:firstLineChars="0"/>
        <w:contextualSpacing w:val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Organic Chemistry-</w:t>
      </w: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 w:val="0"/>
          <w:bCs w:val="0"/>
          <w:lang w:val="en-US"/>
        </w:rPr>
      </w:pP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 xml:space="preserve"> Introduction to Organic Chemistry</w:t>
      </w: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IUPAC nomenclature System</w:t>
      </w: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Isomerism</w:t>
      </w: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 w:val="0"/>
          <w:bCs w:val="0"/>
          <w:lang w:val="en-US"/>
        </w:rPr>
      </w:pP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 w:val="0"/>
          <w:bCs w:val="0"/>
          <w:lang w:val="en-US"/>
        </w:rPr>
      </w:pP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FEBRUARY</w:t>
      </w: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 w:val="0"/>
          <w:bCs w:val="0"/>
          <w:lang w:val="en-US"/>
        </w:rPr>
      </w:pPr>
      <w:bookmarkStart w:id="0" w:name="_GoBack"/>
      <w:bookmarkEnd w:id="0"/>
      <w:r>
        <w:rPr>
          <w:rFonts w:hint="default"/>
          <w:b w:val="0"/>
          <w:bCs w:val="0"/>
          <w:lang w:val="en-US"/>
        </w:rPr>
        <w:t>Revision &amp; Practice Tests</w:t>
      </w: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/>
          <w:bCs/>
          <w:lang w:val="en-US"/>
        </w:rPr>
      </w:pPr>
    </w:p>
    <w:p>
      <w:pPr>
        <w:numPr>
          <w:ilvl w:val="0"/>
          <w:numId w:val="0"/>
        </w:numPr>
        <w:ind w:leftChars="0" w:right="0" w:rightChars="0"/>
        <w:contextualSpacing w:val="0"/>
        <w:rPr>
          <w:rFonts w:hint="default"/>
          <w:b/>
          <w:bCs/>
          <w:lang w:val="en-US"/>
        </w:rPr>
      </w:pPr>
    </w:p>
    <w:p>
      <w:pPr>
        <w:contextualSpacing w:val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 xml:space="preserve">                                                     **************************************</w:t>
      </w:r>
    </w:p>
    <w:p>
      <w:pPr>
        <w:contextualSpacing w:val="0"/>
        <w:rPr>
          <w:b/>
          <w:bCs/>
        </w:rPr>
      </w:pPr>
    </w:p>
    <w:sectPr>
      <w:pgSz w:w="11909" w:h="16834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Aparajita">
    <w:panose1 w:val="02020603050405020304"/>
    <w:charset w:val="00"/>
    <w:family w:val="auto"/>
    <w:pitch w:val="default"/>
    <w:sig w:usb0="00008003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B5CF"/>
    <w:multiLevelType w:val="singleLevel"/>
    <w:tmpl w:val="58EDB5C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EDB79A"/>
    <w:multiLevelType w:val="singleLevel"/>
    <w:tmpl w:val="58EDB79A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59275EE0"/>
    <w:multiLevelType w:val="singleLevel"/>
    <w:tmpl w:val="59275EE0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59275FE0"/>
    <w:multiLevelType w:val="singleLevel"/>
    <w:tmpl w:val="59275FE0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007928E6"/>
    <w:rsid w:val="02365490"/>
    <w:rsid w:val="08422EE8"/>
    <w:rsid w:val="0D88028F"/>
    <w:rsid w:val="19406718"/>
    <w:rsid w:val="227C637D"/>
    <w:rsid w:val="23051673"/>
    <w:rsid w:val="303A3390"/>
    <w:rsid w:val="37E137EB"/>
    <w:rsid w:val="3CBB57BC"/>
    <w:rsid w:val="3CE9392F"/>
    <w:rsid w:val="3E776A0E"/>
    <w:rsid w:val="3EBC79F5"/>
    <w:rsid w:val="473B270E"/>
    <w:rsid w:val="495D68F0"/>
    <w:rsid w:val="578B13C1"/>
    <w:rsid w:val="57B17119"/>
    <w:rsid w:val="5BA60966"/>
    <w:rsid w:val="5C2D1783"/>
    <w:rsid w:val="60906FB6"/>
    <w:rsid w:val="6BF0199A"/>
    <w:rsid w:val="7CDD5F7B"/>
    <w:rsid w:val="7D146C8B"/>
    <w:rsid w:val="7F7F59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/>
      <w:spacing w:before="0" w:after="0" w:line="276" w:lineRule="auto"/>
      <w:ind w:left="0" w:right="0" w:firstLine="0"/>
      <w:jc w:val="left"/>
    </w:pPr>
    <w:rPr>
      <w:rFonts w:ascii="Arial" w:hAnsi="Arial" w:eastAsia="Arial" w:cs="Arial"/>
      <w:color w:val="000000"/>
      <w:sz w:val="22"/>
      <w:szCs w:val="22"/>
      <w:u w:val="none"/>
      <w:vertAlign w:val="baseline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contextualSpacing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contextualSpacing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contextualSpacing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contextualSpacing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contextualSpacing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contextualSpacing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0" w:after="320"/>
      <w:contextualSpacing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  <w:contextualSpacing/>
    </w:pPr>
    <w:rPr>
      <w:sz w:val="52"/>
      <w:szCs w:val="5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2016-07-21T05:16:00Z</dcterms:created>
  <dc:creator>BASELT09_2</dc:creator>
  <cp:lastModifiedBy>BASELT09_2</cp:lastModifiedBy>
  <dcterms:modified xsi:type="dcterms:W3CDTF">2017-05-25T23:01:04Z</dcterms:modified>
  <dc:title>9th IGCSE Syllabus content at a glance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